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B" w:rsidRPr="008550A4" w:rsidRDefault="00A558BB" w:rsidP="007A06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урока</w:t>
      </w:r>
    </w:p>
    <w:p w:rsidR="00A558BB" w:rsidRDefault="00A558BB" w:rsidP="00A6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5F">
        <w:rPr>
          <w:rFonts w:ascii="Times New Roman" w:hAnsi="Times New Roman" w:cs="Times New Roman"/>
          <w:sz w:val="28"/>
          <w:szCs w:val="28"/>
        </w:rPr>
        <w:t>литература</w:t>
      </w: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D45BC9">
        <w:t xml:space="preserve"> </w:t>
      </w: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C9">
        <w:rPr>
          <w:rFonts w:ascii="Times New Roman" w:hAnsi="Times New Roman" w:cs="Times New Roman"/>
          <w:sz w:val="28"/>
          <w:szCs w:val="28"/>
        </w:rPr>
        <w:t>Русская</w:t>
      </w:r>
      <w:r w:rsidRPr="00D45BC9"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8"/>
          <w:szCs w:val="28"/>
        </w:rPr>
        <w:t>литература ХХ века. 11 класс в 2-ух частях под ред. В.П. Журавлёва.: М. Просвещение, 2012</w:t>
      </w: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«А счастье было так возможно…»(по произведению </w:t>
      </w:r>
      <w:r w:rsidRPr="008652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А.</w:t>
      </w:r>
      <w:r w:rsidRPr="0086525F">
        <w:rPr>
          <w:rFonts w:ascii="Times New Roman" w:hAnsi="Times New Roman" w:cs="Times New Roman"/>
          <w:sz w:val="28"/>
          <w:szCs w:val="28"/>
        </w:rPr>
        <w:t>Бунин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86525F">
        <w:rPr>
          <w:rFonts w:ascii="Times New Roman" w:hAnsi="Times New Roman" w:cs="Times New Roman"/>
          <w:sz w:val="28"/>
          <w:szCs w:val="28"/>
        </w:rPr>
        <w:t>Роман горбуна»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525F">
        <w:rPr>
          <w:rFonts w:ascii="Times New Roman" w:hAnsi="Times New Roman" w:cs="Times New Roman"/>
          <w:sz w:val="28"/>
          <w:szCs w:val="28"/>
        </w:rPr>
        <w:t>.</w:t>
      </w: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модельный урок</w:t>
      </w: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5F">
        <w:rPr>
          <w:rFonts w:ascii="Times New Roman" w:hAnsi="Times New Roman" w:cs="Times New Roman"/>
          <w:sz w:val="28"/>
          <w:szCs w:val="28"/>
        </w:rPr>
        <w:t xml:space="preserve">технология  развития критического мышления, </w:t>
      </w:r>
      <w:r>
        <w:rPr>
          <w:rFonts w:ascii="Times New Roman" w:hAnsi="Times New Roman" w:cs="Times New Roman"/>
          <w:sz w:val="28"/>
          <w:szCs w:val="28"/>
        </w:rPr>
        <w:t>технология сотрудничества.</w:t>
      </w:r>
    </w:p>
    <w:p w:rsidR="00A558BB" w:rsidRPr="0086525F" w:rsidRDefault="00A558BB" w:rsidP="007A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 xml:space="preserve">зуемые приёмы: </w:t>
      </w:r>
      <w:r w:rsidRPr="0086525F">
        <w:rPr>
          <w:rFonts w:ascii="Times New Roman" w:hAnsi="Times New Roman" w:cs="Times New Roman"/>
          <w:sz w:val="28"/>
          <w:szCs w:val="28"/>
        </w:rPr>
        <w:t>чтение с остановками, прогнозирование по названию</w:t>
      </w:r>
      <w:r>
        <w:rPr>
          <w:rFonts w:ascii="Times New Roman" w:hAnsi="Times New Roman" w:cs="Times New Roman"/>
          <w:sz w:val="28"/>
          <w:szCs w:val="28"/>
        </w:rPr>
        <w:t>, ИНСЕРТ, «мозговой штурм».Формы организации учебной деятельности: групповая, коллективная.</w:t>
      </w:r>
    </w:p>
    <w:p w:rsidR="00A558BB" w:rsidRDefault="00A558BB" w:rsidP="007A063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58BB" w:rsidRPr="00F476CD" w:rsidRDefault="00A558BB" w:rsidP="007A0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5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r w:rsidRPr="008652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476C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критического мышления при изучении рассказа И.А.Бунина «Роман горбуна».</w:t>
      </w:r>
    </w:p>
    <w:p w:rsidR="00A558BB" w:rsidRDefault="00A558BB" w:rsidP="007A0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F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1.Научиться понимать замысел автора и находить собственный путь осмысления рассказа.</w:t>
      </w:r>
    </w:p>
    <w:p w:rsidR="00A558BB" w:rsidRDefault="00A558BB" w:rsidP="007A0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Развивать умение сравнивать, обобщать полученную информацию, делать выводы.</w:t>
      </w:r>
    </w:p>
    <w:p w:rsidR="00A558BB" w:rsidRDefault="00A558BB" w:rsidP="007A0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Воспитывать нравственные качества: сопереживание, сочувствие, решительность.</w:t>
      </w:r>
    </w:p>
    <w:tbl>
      <w:tblPr>
        <w:tblpPr w:leftFromText="180" w:rightFromText="180" w:vertAnchor="text" w:horzAnchor="margin" w:tblpY="49"/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5"/>
        <w:gridCol w:w="5865"/>
        <w:gridCol w:w="4290"/>
      </w:tblGrid>
      <w:tr w:rsidR="00A558BB" w:rsidRPr="0035048E" w:rsidTr="00731C66">
        <w:trPr>
          <w:trHeight w:val="966"/>
        </w:trPr>
        <w:tc>
          <w:tcPr>
            <w:tcW w:w="568" w:type="dxa"/>
          </w:tcPr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8E">
              <w:rPr>
                <w:rFonts w:ascii="Times New Roman" w:hAnsi="Times New Roman" w:cs="Times New Roman"/>
                <w:sz w:val="28"/>
                <w:szCs w:val="28"/>
              </w:rPr>
              <w:t>Этапы урока, цель</w:t>
            </w:r>
          </w:p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8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8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8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48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  <w:p w:rsidR="00A558BB" w:rsidRPr="0035048E" w:rsidRDefault="00A558BB" w:rsidP="0073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8BB" w:rsidRPr="0035048E" w:rsidTr="00731C66">
        <w:tc>
          <w:tcPr>
            <w:tcW w:w="568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Цель: мотивировать учащихся к учебной деятельности</w:t>
            </w:r>
          </w:p>
        </w:tc>
        <w:tc>
          <w:tcPr>
            <w:tcW w:w="5865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к уроку, организация внимания.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работу,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заостряют внимание на необычной формулировке темы урока.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BB" w:rsidRPr="0035048E" w:rsidTr="00731C66">
        <w:tc>
          <w:tcPr>
            <w:tcW w:w="568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вызова.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Цель: актуализация имеющихся знаний, выбор собственного пути осмысления рассказа.</w:t>
            </w:r>
          </w:p>
        </w:tc>
        <w:tc>
          <w:tcPr>
            <w:tcW w:w="5865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Обращение к личному опыту, который поможет подготовить учеников к личностному восприятию произведения.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-Были ли в вашей жизни моменты, когда вами владело желание чего- то необычного, прекрасного?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-Вспомните, какие чувства вы испытывали в ожидании счастья?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-А можно ли испытывать страх? Если да, то какой он?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-Случалось ли вам обманываться в своих надеждах и ожиданиях?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Высказывают мнение, приводят примеры из своей жизни.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 и одноклассниками.</w:t>
            </w:r>
          </w:p>
        </w:tc>
      </w:tr>
      <w:tr w:rsidR="00A558BB" w:rsidRPr="0035048E" w:rsidTr="00731C66">
        <w:trPr>
          <w:trHeight w:val="71"/>
        </w:trPr>
        <w:tc>
          <w:tcPr>
            <w:tcW w:w="568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58BB" w:rsidRPr="0035048E" w:rsidRDefault="00A558BB" w:rsidP="007A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Прогнозирование по названию (данный прием акцентирует внимание на названии произведения)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осмысления.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новую информацию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Чтение 1 части текста.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Первая остановка.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Чтение 2 части текста</w:t>
            </w:r>
          </w:p>
          <w:p w:rsidR="00A558BB" w:rsidRPr="0035048E" w:rsidRDefault="00A558BB" w:rsidP="007A0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Вторая остановка.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Музыкальная минутка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остановка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аналитической работы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остановка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Прогнозирование финала рассказа.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Цель: способность предугадать финал рассказа, обосновать свое предположение.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остановка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Чтение текста до конца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Произведение И.А.Бунина называется «Роман горбуна».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произведение?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об авторе и 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времени написания произведения.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Предлагается учащимся текст, разбитый на отрывки.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Договариваемся о том, что читаем до определенного абзаца, не заглядывая дальше в текст.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-В чем необычность ситуации?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-Попробуйте описать героя и его состояние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Подумайте, почему у него нет имени.</w:t>
            </w: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 вы думаете, кто написал письмо?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 Автор письма пишет: «…Вы найдете, быть может, душу, родную Вам…»В чем может обнаружиться родство?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-Когда и где должна состояться встреча? Почему там?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-Чем настораживает письмо?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 Предположите, как отреагирует горбун.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-Какова проблема рассказа? Почему вы так считаете?(</w:t>
            </w: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вопрос- прогноз)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 бы вы себя чувствовали в подобной ситуации?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-Попробуйте передать чувства героя через музыкальный аккорд, или букет цветов, или цветовую палитру. Какие аккорды, цветы, цветовая гамма будет доминировать? Почему? </w:t>
            </w: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(оценочные вопросы)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последнего задания-вопроса может звучать музыка Э. Грига «Утро».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Почему час свидания автор назвал «роковым» для героя</w:t>
            </w: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-Случаен ли выбор горбуна?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-Что нового узнали о герое?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Вопросы-прогнозы</w:t>
            </w: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: -Как вы думаете, чего ожидает от свидания горбун?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 Есть ли уверенность в счастливой развязке?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-Какова же проблема рассказа?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Выберите из предложенных  проблем  ту проблему, которая является наиболее значимой.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-А.П.Чехов сказал в одном из своих рассказов: «Ох, уж это вдруг». Предположите, что могло произойти дальше. Свое мнение обоснуйте.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Высказать предположения о том, кого увидел герой</w:t>
            </w: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Учителем дочитывается финал рассказа</w:t>
            </w: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так заканчивает Бунин свой рассказ?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он назвал словом «кто-то»?</w:t>
            </w:r>
          </w:p>
        </w:tc>
        <w:tc>
          <w:tcPr>
            <w:tcW w:w="4290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Вовлекаются в  работу по прогнозированию сюжета рассказа.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тетрадях сведений об авторе; особое внимание уделяют жанру 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произведения, времени его создания, авторскому своеобразию.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Ученики  во время чтения делают пометки на полях: !-удивление,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?-возмущение, несогласие с поступком героя;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*- поступил бы также.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(прием ИНСЕРТ)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Ученики анализируют первый отрывок. 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«Мозговой штурм»: на доске ученики записывают возможные формулировки проблемы рассказа,чтобы  утвердить или опровергнуть их после чтения 2 части произведения.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Ученики анализируют второй отрывок.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Ученики могут выполнить это задание не только устно, но и с помощью  кисти и красок или музыкальногоинструмента.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Комментарий  учащимися выполненных работ.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Ребята  обращаются к записям, сделанным на доске в начале урока, и стирают те предположения, которые, по их мнению, не подтвердились.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Групповая работа: обсуждение выдвинутых  проблем.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ченики слушают финал рассказа и отвечают на вопросы</w:t>
            </w:r>
          </w:p>
        </w:tc>
      </w:tr>
      <w:tr w:rsidR="00A558BB" w:rsidRPr="0035048E" w:rsidTr="0059181F">
        <w:trPr>
          <w:trHeight w:val="2501"/>
        </w:trPr>
        <w:tc>
          <w:tcPr>
            <w:tcW w:w="568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урока. Рефлексия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Цель:обобщить полученную информацию, внести изменение в записи- предположения, определить творческий замысел писателя, дать оценку работы на уроке.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работы.</w:t>
            </w: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865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 заканчивается рассказ? –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-В чем неожиданность финала?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 Оправдался ли ваш прогноз? Почему?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-Какие впечатления остались от рассказа?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Предлагаю вернуться к вопросам, которые были заданы в начале урока, и вспомнить на них ответы.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-Изменились ли ваши ответы после прочитанного произведения? Почему?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составить </w:t>
            </w:r>
            <w:r w:rsidRPr="003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синквейн, </w:t>
            </w: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ключевым словом  которого  будет слово…..(СЧАСТЬЕ).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Инструктаж по составлению синквейна.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Зачитайте составленные синквейны.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-Что они помогли нам понять? К какому выводу привести?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Оцените результаты собственной деятельности на уроке: чему научились, над чем задумывались во время работы, что нового открыли для себя во время чтения с остановками?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высказывания ребят,  дает оценку работы класса, объявляет  отметки, полученные в процессе работы.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Предлагается  творческая работа на выбор учащихся: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1.Ответное письмо горбуна.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2. Описание сбора горбуньи на свидание в стилистике И.А.Бунина.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3.Эссе по впечатлениям от рассказа.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Учащиеся соотносят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«новую» информацию со «старой», используя знания, полученные на стадии осмысления содержания.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Вносят изменения в записи- предположения.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Ученики  самостоятельно определяют ключевое слово в формулировке темы урока, составляют синквейн  (работа в группах).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 желанию зачитывают выполненные работы, приходят к выводу, что в синквейне в сжатом виде представлена информация, отражающая не только тему урока и проблему рассказа Бунина, но и эмоциональное восприятие  учениками 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данного текста.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собственную деятельность по определенным критериям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(см. приложение).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выбирают вид работы (дифференцированный подход к выполнению </w:t>
            </w:r>
          </w:p>
          <w:p w:rsidR="00A558BB" w:rsidRPr="0035048E" w:rsidRDefault="00A558BB" w:rsidP="00731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E">
              <w:rPr>
                <w:rFonts w:ascii="Times New Roman" w:hAnsi="Times New Roman" w:cs="Times New Roman"/>
                <w:sz w:val="24"/>
                <w:szCs w:val="24"/>
              </w:rPr>
              <w:t>домашнего задания).</w:t>
            </w:r>
          </w:p>
        </w:tc>
      </w:tr>
    </w:tbl>
    <w:p w:rsidR="00A558BB" w:rsidRDefault="00A558BB" w:rsidP="004A0F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4A0F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4A0F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8BB" w:rsidRPr="00894CB5" w:rsidRDefault="00A558BB" w:rsidP="004A0F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9311FA">
      <w:pPr>
        <w:pStyle w:val="Heading1"/>
        <w:rPr>
          <w:rFonts w:ascii="Times New Roman" w:hAnsi="Times New Roman" w:cs="Times New Roman"/>
          <w:sz w:val="24"/>
          <w:szCs w:val="24"/>
        </w:rPr>
        <w:sectPr w:rsidR="00A558BB" w:rsidSect="00027830">
          <w:pgSz w:w="16838" w:h="11906" w:orient="landscape"/>
          <w:pgMar w:top="1134" w:right="1080" w:bottom="1134" w:left="1080" w:header="708" w:footer="708" w:gutter="0"/>
          <w:cols w:space="708"/>
          <w:docGrid w:linePitch="360"/>
        </w:sectPr>
      </w:pPr>
    </w:p>
    <w:p w:rsidR="00A558BB" w:rsidRPr="00731C66" w:rsidRDefault="00A558BB" w:rsidP="00731C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66">
        <w:rPr>
          <w:rFonts w:ascii="Times New Roman" w:hAnsi="Times New Roman" w:cs="Times New Roman"/>
          <w:sz w:val="28"/>
          <w:szCs w:val="28"/>
        </w:rPr>
        <w:t>Дидактические материалы к уроку</w:t>
      </w:r>
    </w:p>
    <w:p w:rsidR="00A558BB" w:rsidRPr="00D45BC9" w:rsidRDefault="00A558BB" w:rsidP="00731C6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BC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Текст рассказа</w:t>
      </w:r>
      <w:r w:rsidRPr="00D45BC9">
        <w:rPr>
          <w:rFonts w:ascii="Times New Roman" w:hAnsi="Times New Roman" w:cs="Times New Roman"/>
          <w:b/>
          <w:bCs/>
          <w:sz w:val="28"/>
          <w:szCs w:val="28"/>
        </w:rPr>
        <w:t>. А. Бунина «Роман горбуна», разделенный на части для чтения с остановками.</w:t>
      </w:r>
    </w:p>
    <w:p w:rsidR="00A558BB" w:rsidRDefault="00A558BB" w:rsidP="00D45B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Горбун получил анонимное любовное письмо, приглашение на свидание:</w:t>
      </w:r>
    </w:p>
    <w:p w:rsidR="00A558BB" w:rsidRDefault="00A558BB" w:rsidP="00D45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Pr="00731C66" w:rsidRDefault="00A558BB" w:rsidP="00D45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ПЕРВАЯ ОСТАНОВКА</w:t>
      </w:r>
    </w:p>
    <w:p w:rsidR="00A558BB" w:rsidRPr="00731C66" w:rsidRDefault="00A558BB" w:rsidP="00D4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Pr="00731C66" w:rsidRDefault="00A558BB" w:rsidP="00731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«Будьте в субботу пятого апреля, в семь часов вечера, в сквере на Соборной площади. Я молода, богата, свободна  и -  к чему скрывать! - давно  знаю,  давно  люблю вас,  гордый и печальный взор, ваш благородный, умный лоб, ваше одиночество... Я хочу надеяться, что и Вы найдете, быть может, во мне душу, родную Вам... Мои  приметы: серый английский костюм, в левой   руке шелковый лиловый зонтик, в правой - букетик фиалок...»</w:t>
      </w:r>
    </w:p>
    <w:p w:rsidR="00A558BB" w:rsidRDefault="00A558BB" w:rsidP="00D45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Pr="00731C66" w:rsidRDefault="00A558BB" w:rsidP="00D45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ВТОРАЯ ОСТАНОВКА</w:t>
      </w:r>
    </w:p>
    <w:p w:rsidR="00A558BB" w:rsidRPr="00731C66" w:rsidRDefault="00A558BB" w:rsidP="0073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Pr="00731C66" w:rsidRDefault="00A558BB" w:rsidP="00D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Как он был потрясен, как ждал субботы: первое любовное письмо за всю жизнь! В субботу он сходил к парикмахеру, купил (сиреневые) перчатки, новый (серый с красной искрой, под цвет костюму)  галстук; дома, наряжаясь перед зеркалом, без конца перевязывал этот галстук своими длинными, тонкими пальцами, холодными и дрожащими: на щеках его, под тонкой кожей, разлился красивый, пятнистый румянец, прекрасные глаза потемнели...</w:t>
      </w:r>
    </w:p>
    <w:p w:rsidR="00A558BB" w:rsidRDefault="00A558BB" w:rsidP="007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Потом, наряженный, он сел в кресло, - как гость, как чужой в своей собственной квартире, - и стал ждать рокового часа.</w:t>
      </w:r>
    </w:p>
    <w:p w:rsidR="00A558BB" w:rsidRDefault="00A558BB" w:rsidP="007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Default="00A558BB" w:rsidP="00D45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ТРЕТЬЯ ОСТАНОВКА</w:t>
      </w:r>
    </w:p>
    <w:p w:rsidR="00A558BB" w:rsidRPr="00731C66" w:rsidRDefault="00A558BB" w:rsidP="007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Pr="00731C66" w:rsidRDefault="00A558BB" w:rsidP="00D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Наконец в столовой важно, грозно пробило шесть с половиной. Он содрогнулся, поднялся, сдержанно, не спеша надел в прихожей весеннюю шляпу, взял трость и медленно вышел. </w:t>
      </w:r>
    </w:p>
    <w:p w:rsidR="00A558BB" w:rsidRPr="00731C66" w:rsidRDefault="00A558BB" w:rsidP="00D45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Но на улице уже не мог владеть собой - зашагал своими длинными и тонкими ногами быстрее, со всей вызывающей важностью, присущей горбу, но объятый тем блаженным страхом, с которым всегда предвкушаем мы счастье.</w:t>
      </w:r>
    </w:p>
    <w:p w:rsidR="00A558BB" w:rsidRPr="00731C66" w:rsidRDefault="00A558BB" w:rsidP="00731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Когда же быстро вошел в сквер возле собора, вдруг…</w:t>
      </w:r>
    </w:p>
    <w:p w:rsidR="00A558BB" w:rsidRDefault="00A558BB" w:rsidP="00731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Default="00A558BB" w:rsidP="00D45B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ЧЕТВЕРТАЯ ОСТАНОВКА</w:t>
      </w:r>
    </w:p>
    <w:p w:rsidR="00A558BB" w:rsidRPr="00731C66" w:rsidRDefault="00A558BB" w:rsidP="00731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Default="00A558BB" w:rsidP="00731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Оцепенел на месте: навстречу ему, в розовом свете весенней зари, важными и длинными шагами шла в сером костюме и хорошенькой шляпке, похожей на мужскую, с зонтиком в левой руке и с фиалками в правой, </w:t>
      </w:r>
    </w:p>
    <w:p w:rsidR="00A558BB" w:rsidRDefault="00A558BB" w:rsidP="00D45B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BB" w:rsidRDefault="00A558BB" w:rsidP="00D45B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ПЯТАЯ ОСТАНОВКА</w:t>
      </w:r>
    </w:p>
    <w:p w:rsidR="00A558BB" w:rsidRDefault="00A558BB" w:rsidP="00731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- горбунья.</w:t>
      </w:r>
    </w:p>
    <w:p w:rsidR="00A558BB" w:rsidRPr="00731C66" w:rsidRDefault="00A558BB" w:rsidP="00D45B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ШЕСТАЯ ОСТАНОВКА</w:t>
      </w:r>
    </w:p>
    <w:p w:rsidR="00A558BB" w:rsidRPr="00731C66" w:rsidRDefault="00A558BB" w:rsidP="007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Беспощаден </w:t>
      </w:r>
      <w:r w:rsidRPr="00731C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кто-то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к человеку!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«ИНСЕРТ»- маркировка текста значками по мере его чтения.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Во время чтения текста рекомендуем учащимся делать на полях пометки, выражающие понимание прочитанного и  его эмоциональное восприятие: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« ^ »- уже знал,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« +»- узнал  новое,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« - »- думал иначе,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« ? » - не согласился с поступком героя,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« ! »- удивился,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 « * »- поступил бы также.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Схема написания синквейна.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1.Тема (одно существительное).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2. Описание темы (два прилагательных или причастия).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3. Характеристика темы (три глагола).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4. Отношение к теме (фраза из четырех слов).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5. Синоним, обобщающий или расширяющий смысл темы.</w:t>
      </w:r>
    </w:p>
    <w:p w:rsidR="00A558BB" w:rsidRPr="00731C66" w:rsidRDefault="00A558BB" w:rsidP="00731C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 с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инквейн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составленный учениками на уроке:</w:t>
      </w:r>
    </w:p>
    <w:p w:rsidR="00A558BB" w:rsidRPr="00731C66" w:rsidRDefault="00A558BB" w:rsidP="00731C6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СЧАСТЬЕ</w:t>
      </w:r>
    </w:p>
    <w:p w:rsidR="00A558BB" w:rsidRPr="00731C66" w:rsidRDefault="00A558BB" w:rsidP="00731C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Долгожданное, предвкушаемое</w:t>
      </w:r>
    </w:p>
    <w:p w:rsidR="00A558BB" w:rsidRPr="00731C66" w:rsidRDefault="00A558BB" w:rsidP="00731C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Радует, волнует, 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>томит</w:t>
      </w:r>
    </w:p>
    <w:p w:rsidR="00A558BB" w:rsidRPr="00731C66" w:rsidRDefault="00A558BB" w:rsidP="00731C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Беспощаден кто-то к 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>человеку!</w:t>
      </w:r>
    </w:p>
    <w:p w:rsidR="00A558BB" w:rsidRPr="00731C66" w:rsidRDefault="00A558BB" w:rsidP="00731C6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ИЛЛЮЗИЯ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Критерии оценивания работы на уроке.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каждый критерий дается 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балл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, затем они суммируются, и выставляется 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- на  всех этапах урока  работал активно;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- научился самостоятельно  анализировать текст;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- освоил прием работы с текстом «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ИНСЕРТ»;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- активно работал в группе во время написания </w:t>
      </w:r>
      <w:r w:rsidRPr="00731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синквейна;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- на уроке чувствовал себя комфортно, настроение улучшилось.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5 баллов - «5»,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 балла – «4»,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3 балла –«3».</w:t>
      </w:r>
    </w:p>
    <w:p w:rsidR="00A558BB" w:rsidRPr="00731C66" w:rsidRDefault="00A558BB" w:rsidP="00731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Если ученик набирает меньше 3 баллов, отметка ему не выставляется, а дается рекомендация: учесть все неудавшиеся, трудные для него этапы работы и проявить большую активность на следующих уроках литературы.</w:t>
      </w:r>
    </w:p>
    <w:p w:rsidR="00A558BB" w:rsidRPr="00731C66" w:rsidRDefault="00A558BB" w:rsidP="00731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br w:type="page"/>
        <w:t>Список использованной литературы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1. Андреев В.И. Педагогика творческого саморазвития: Инновационный курс.- Казань, 1998.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2.Асмолова А.Г. Как проектировать УУД в начальной школе.-М.: Просвещение,2008.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3.Безрукова В.С. Всё о современном уроке: проблемы и решения.- М.: Сентябрь, 2004. 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4. Бершадский М.Е., Гузеев В.В. Дидактические и педагогические основания образовательной технологии.- М.: Просвещение, 2003.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5.Викентьева И. Ода синквейну // Перемена.-2002.- №3.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6. Данилюк А.Я., Кондаков А.М. Концепция духовно- нравственного развития и воспитания личности гражданина России. -М.: Просвещение, 2009. (Стандарты второго поколения).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7.Заир-Бек С.И., Муштавинская И.В. Развитие критического мышления на уроке.- М.: Просвещение,2004.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8.Кондаков А.М., Кузнецов А.А. Концепция федеральных государственных образовательных стандартов общего образования.- М.: Просвещение, 2008.    (Стандарты второго поколения).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9.Новиков С.П. Применение новых информационных технологий в образовательном процессе // Педагогика.- 2003.- №9.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10.Савинов Е.С. Примерная основная образовательная программа образовательного учреждения.- М.: Просвещение, 2010.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11. Ээльмаа Ю.В., Федоров С.В. Информационные технологии на уроках литературы.- М.: Просвещение, 201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1C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12.Национальная образовательная инициатива «Наша  новая школа» (утверждена приказом Президента РФ  Д. Медведевым  4.02.2010).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Интернет- ресурсы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 xml:space="preserve">1. Комплексный проект модернизации образования;  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://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kpmo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2. Принципы и положения для работы с технологическими картами;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1C66">
        <w:rPr>
          <w:sz w:val="28"/>
          <w:szCs w:val="28"/>
        </w:rPr>
        <w:t xml:space="preserve">      </w:t>
      </w:r>
      <w:hyperlink r:id="rId5" w:history="1"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prosv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umk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perspektiva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info</w:t>
        </w:r>
      </w:hyperlink>
      <w:r w:rsidRPr="00731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1C66">
        <w:rPr>
          <w:rFonts w:ascii="Times New Roman" w:hAnsi="Times New Roman" w:cs="Times New Roman"/>
          <w:sz w:val="28"/>
          <w:szCs w:val="28"/>
          <w:lang w:eastAsia="ru-RU"/>
        </w:rPr>
        <w:t>3.Смольникова И.А. Структуризация  основных требований к ЭОР. Электронная     публикация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;   </w:t>
      </w:r>
      <w:hyperlink r:id="rId6" w:history="1"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eorhelp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node</w:t>
        </w:r>
        <w:r w:rsidRPr="00731C6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/8964/</w:t>
        </w:r>
      </w:hyperlink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4.Единая коллекция Цифровых Образовательных Ресурсов;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school–collection.edu.ru</w:t>
      </w:r>
    </w:p>
    <w:p w:rsidR="00A558BB" w:rsidRPr="00731C66" w:rsidRDefault="00A558BB" w:rsidP="00731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731C6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5.</w:t>
      </w:r>
      <w:r w:rsidRPr="00731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731C6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;  </w:t>
      </w:r>
      <w:r w:rsidRPr="00731C6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standart.edu.ru</w:t>
      </w:r>
    </w:p>
    <w:p w:rsidR="00A558BB" w:rsidRPr="00731C66" w:rsidRDefault="00A558BB" w:rsidP="009311FA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58BB" w:rsidRPr="00731C66" w:rsidSect="00D45B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2A1"/>
    <w:multiLevelType w:val="hybridMultilevel"/>
    <w:tmpl w:val="3C2499CE"/>
    <w:lvl w:ilvl="0" w:tplc="96EEA3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61F"/>
    <w:rsid w:val="0000029C"/>
    <w:rsid w:val="00014599"/>
    <w:rsid w:val="00025E1D"/>
    <w:rsid w:val="00027830"/>
    <w:rsid w:val="000453DD"/>
    <w:rsid w:val="00046979"/>
    <w:rsid w:val="0009202A"/>
    <w:rsid w:val="000925FE"/>
    <w:rsid w:val="000B1BC1"/>
    <w:rsid w:val="000D06A9"/>
    <w:rsid w:val="000F1508"/>
    <w:rsid w:val="0013151B"/>
    <w:rsid w:val="001740CA"/>
    <w:rsid w:val="00180A14"/>
    <w:rsid w:val="0019337E"/>
    <w:rsid w:val="001A7100"/>
    <w:rsid w:val="001B011D"/>
    <w:rsid w:val="001C0369"/>
    <w:rsid w:val="001D07C5"/>
    <w:rsid w:val="001D49DE"/>
    <w:rsid w:val="001F37BD"/>
    <w:rsid w:val="00212978"/>
    <w:rsid w:val="0022628D"/>
    <w:rsid w:val="002676B0"/>
    <w:rsid w:val="002806AE"/>
    <w:rsid w:val="00282FFD"/>
    <w:rsid w:val="002A6AE9"/>
    <w:rsid w:val="002A6B74"/>
    <w:rsid w:val="002C009C"/>
    <w:rsid w:val="002C2A0F"/>
    <w:rsid w:val="002F3787"/>
    <w:rsid w:val="002F4916"/>
    <w:rsid w:val="002F58D4"/>
    <w:rsid w:val="00302D35"/>
    <w:rsid w:val="00304AA5"/>
    <w:rsid w:val="00325E78"/>
    <w:rsid w:val="0035048E"/>
    <w:rsid w:val="003B43B5"/>
    <w:rsid w:val="003B5A7E"/>
    <w:rsid w:val="003E10A8"/>
    <w:rsid w:val="003E4C57"/>
    <w:rsid w:val="004054AC"/>
    <w:rsid w:val="00411EED"/>
    <w:rsid w:val="00417995"/>
    <w:rsid w:val="0044571A"/>
    <w:rsid w:val="00447697"/>
    <w:rsid w:val="00491724"/>
    <w:rsid w:val="004A0F47"/>
    <w:rsid w:val="004B32D7"/>
    <w:rsid w:val="004B6785"/>
    <w:rsid w:val="004E1EC7"/>
    <w:rsid w:val="004E3A97"/>
    <w:rsid w:val="00507B3B"/>
    <w:rsid w:val="0051723D"/>
    <w:rsid w:val="00541727"/>
    <w:rsid w:val="00550749"/>
    <w:rsid w:val="0059181F"/>
    <w:rsid w:val="00602467"/>
    <w:rsid w:val="00604391"/>
    <w:rsid w:val="00616803"/>
    <w:rsid w:val="00645EC9"/>
    <w:rsid w:val="00654FC0"/>
    <w:rsid w:val="00663466"/>
    <w:rsid w:val="00663F13"/>
    <w:rsid w:val="00670070"/>
    <w:rsid w:val="0069239A"/>
    <w:rsid w:val="006A5A3F"/>
    <w:rsid w:val="006B2F75"/>
    <w:rsid w:val="006D2143"/>
    <w:rsid w:val="006D3666"/>
    <w:rsid w:val="006D5580"/>
    <w:rsid w:val="006E7339"/>
    <w:rsid w:val="006F5E87"/>
    <w:rsid w:val="00704963"/>
    <w:rsid w:val="00721CA2"/>
    <w:rsid w:val="007258BB"/>
    <w:rsid w:val="00731C66"/>
    <w:rsid w:val="0074344C"/>
    <w:rsid w:val="00743EDB"/>
    <w:rsid w:val="00762B0A"/>
    <w:rsid w:val="00763A0E"/>
    <w:rsid w:val="007744E6"/>
    <w:rsid w:val="007A0630"/>
    <w:rsid w:val="007A3B40"/>
    <w:rsid w:val="007B63D3"/>
    <w:rsid w:val="007C79D9"/>
    <w:rsid w:val="007D5B0C"/>
    <w:rsid w:val="007F592B"/>
    <w:rsid w:val="008225E3"/>
    <w:rsid w:val="008550A4"/>
    <w:rsid w:val="0086525F"/>
    <w:rsid w:val="00867068"/>
    <w:rsid w:val="00872EE0"/>
    <w:rsid w:val="00884DED"/>
    <w:rsid w:val="00894CB5"/>
    <w:rsid w:val="008C72C1"/>
    <w:rsid w:val="008D77A6"/>
    <w:rsid w:val="008E0A85"/>
    <w:rsid w:val="008F7B3A"/>
    <w:rsid w:val="00916632"/>
    <w:rsid w:val="0091763B"/>
    <w:rsid w:val="009206BB"/>
    <w:rsid w:val="0093088D"/>
    <w:rsid w:val="009311FA"/>
    <w:rsid w:val="00937533"/>
    <w:rsid w:val="0094480A"/>
    <w:rsid w:val="00971F65"/>
    <w:rsid w:val="00972F67"/>
    <w:rsid w:val="00997550"/>
    <w:rsid w:val="009A3B35"/>
    <w:rsid w:val="009E08FB"/>
    <w:rsid w:val="00A22C3D"/>
    <w:rsid w:val="00A24FC8"/>
    <w:rsid w:val="00A26B66"/>
    <w:rsid w:val="00A35C82"/>
    <w:rsid w:val="00A52B55"/>
    <w:rsid w:val="00A558BB"/>
    <w:rsid w:val="00A6661F"/>
    <w:rsid w:val="00A831D0"/>
    <w:rsid w:val="00A87C6C"/>
    <w:rsid w:val="00A91F65"/>
    <w:rsid w:val="00AD3DF3"/>
    <w:rsid w:val="00AE0279"/>
    <w:rsid w:val="00AF1A69"/>
    <w:rsid w:val="00B05AF0"/>
    <w:rsid w:val="00B42A35"/>
    <w:rsid w:val="00B83293"/>
    <w:rsid w:val="00B83582"/>
    <w:rsid w:val="00B86E8C"/>
    <w:rsid w:val="00BA5B6A"/>
    <w:rsid w:val="00BB0077"/>
    <w:rsid w:val="00BE41F2"/>
    <w:rsid w:val="00BF040A"/>
    <w:rsid w:val="00BF0AFF"/>
    <w:rsid w:val="00C102B6"/>
    <w:rsid w:val="00C11E6A"/>
    <w:rsid w:val="00C275F5"/>
    <w:rsid w:val="00C305DC"/>
    <w:rsid w:val="00C75321"/>
    <w:rsid w:val="00C92E70"/>
    <w:rsid w:val="00C932F6"/>
    <w:rsid w:val="00C97229"/>
    <w:rsid w:val="00CA09A0"/>
    <w:rsid w:val="00CA2F76"/>
    <w:rsid w:val="00CB0C61"/>
    <w:rsid w:val="00CB35A8"/>
    <w:rsid w:val="00CE0244"/>
    <w:rsid w:val="00CE204D"/>
    <w:rsid w:val="00D0155D"/>
    <w:rsid w:val="00D4470E"/>
    <w:rsid w:val="00D45B88"/>
    <w:rsid w:val="00D45BC9"/>
    <w:rsid w:val="00D6292E"/>
    <w:rsid w:val="00D63864"/>
    <w:rsid w:val="00D70D3F"/>
    <w:rsid w:val="00D812D7"/>
    <w:rsid w:val="00DA373E"/>
    <w:rsid w:val="00DB4688"/>
    <w:rsid w:val="00DC3803"/>
    <w:rsid w:val="00DE0A04"/>
    <w:rsid w:val="00DF136B"/>
    <w:rsid w:val="00E10E24"/>
    <w:rsid w:val="00E74A1D"/>
    <w:rsid w:val="00E7561F"/>
    <w:rsid w:val="00E75BAB"/>
    <w:rsid w:val="00E9098E"/>
    <w:rsid w:val="00F00E2D"/>
    <w:rsid w:val="00F05C4A"/>
    <w:rsid w:val="00F1199B"/>
    <w:rsid w:val="00F30D43"/>
    <w:rsid w:val="00F3697D"/>
    <w:rsid w:val="00F42A02"/>
    <w:rsid w:val="00F476CD"/>
    <w:rsid w:val="00F76D69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8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F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FA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A0F47"/>
    <w:pPr>
      <w:ind w:left="720"/>
    </w:pPr>
  </w:style>
  <w:style w:type="table" w:styleId="TableGrid">
    <w:name w:val="Table Grid"/>
    <w:basedOn w:val="TableNormal"/>
    <w:uiPriority w:val="99"/>
    <w:rsid w:val="004A0F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10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F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rhelp.ru/node/8964/" TargetMode="External"/><Relationship Id="rId5" Type="http://schemas.openxmlformats.org/officeDocument/2006/relationships/hyperlink" Target="http://www.prosv.ru/umk/perspektiva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1026</TotalTime>
  <Pages>10</Pages>
  <Words>1842</Words>
  <Characters>10505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Ирина Николаевна</dc:creator>
  <cp:keywords/>
  <dc:description/>
  <cp:lastModifiedBy>178</cp:lastModifiedBy>
  <cp:revision>5</cp:revision>
  <cp:lastPrinted>2013-05-12T13:38:00Z</cp:lastPrinted>
  <dcterms:created xsi:type="dcterms:W3CDTF">2013-01-30T18:14:00Z</dcterms:created>
  <dcterms:modified xsi:type="dcterms:W3CDTF">2013-05-12T13:39:00Z</dcterms:modified>
</cp:coreProperties>
</file>